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rPr>
        <w:drawing>
          <wp:inline distB="114300" distT="114300" distL="114300" distR="114300">
            <wp:extent cx="1539712" cy="881835"/>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9712" cy="8818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-73021</wp:posOffset>
                </wp:positionH>
                <wp:positionV relativeFrom="paragraph">
                  <wp:posOffset>79375</wp:posOffset>
                </wp:positionV>
                <wp:extent cx="1990725" cy="317284"/>
                <wp:effectExtent b="0" l="0" r="0" t="0"/>
                <wp:wrapNone/>
                <wp:docPr id="17"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-73021</wp:posOffset>
                </wp:positionH>
                <wp:positionV relativeFrom="paragraph">
                  <wp:posOffset>79375</wp:posOffset>
                </wp:positionV>
                <wp:extent cx="1990725" cy="317284"/>
                <wp:effectExtent b="0" l="0" r="0" t="0"/>
                <wp:wrapNone/>
                <wp:docPr id="1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90725" cy="317284"/>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6">
      <w:pPr>
        <w:rPr>
          <w:rFonts w:ascii="Public Sans" w:cs="Public Sans" w:eastAsia="Public Sans" w:hAnsi="Public Sans"/>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7">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 Job Title:</w:t>
            </w:r>
          </w:p>
        </w:tc>
        <w:tc>
          <w:tcPr>
            <w:vAlign w:val="center"/>
          </w:tcPr>
          <w:p w:rsidR="00000000" w:rsidDel="00000000" w:rsidP="00000000" w:rsidRDefault="00000000" w:rsidRPr="00000000" w14:paraId="00000008">
            <w:pPr>
              <w:tabs>
                <w:tab w:val="left" w:leader="none" w:pos="2268"/>
              </w:tabs>
              <w:ind w:left="141.7322834645671" w:firstLine="0"/>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Dance Teacher - Ballet Specialist</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9">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A">
            <w:pPr>
              <w:tabs>
                <w:tab w:val="left" w:leader="none" w:pos="2268"/>
              </w:tabs>
              <w:ind w:left="141.7322834645671" w:firstLine="0"/>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Part-time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B">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Status: </w:t>
            </w:r>
          </w:p>
        </w:tc>
        <w:tc>
          <w:tcPr>
            <w:vAlign w:val="center"/>
          </w:tcPr>
          <w:p w:rsidR="00000000" w:rsidDel="00000000" w:rsidP="00000000" w:rsidRDefault="00000000" w:rsidRPr="00000000" w14:paraId="0000000C">
            <w:pPr>
              <w:ind w:left="141.732283464567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Permanent, term time only</w:t>
            </w:r>
          </w:p>
        </w:tc>
      </w:tr>
    </w:tbl>
    <w:p w:rsidR="00000000" w:rsidDel="00000000" w:rsidP="00000000" w:rsidRDefault="00000000" w:rsidRPr="00000000" w14:paraId="0000000D">
      <w:pPr>
        <w:tabs>
          <w:tab w:val="left" w:leader="none" w:pos="2268"/>
        </w:tabs>
        <w:ind w:left="2268"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E">
      <w:pPr>
        <w:ind w:left="3119" w:hanging="2977.2677165354326"/>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Responsible to:                 </w:t>
        <w:tab/>
      </w:r>
      <w:r w:rsidDel="00000000" w:rsidR="00000000" w:rsidRPr="00000000">
        <w:rPr>
          <w:rFonts w:ascii="Public Sans" w:cs="Public Sans" w:eastAsia="Public Sans" w:hAnsi="Public Sans"/>
          <w:rtl w:val="0"/>
        </w:rPr>
        <w:t xml:space="preserve">Head of Faculty</w:t>
      </w:r>
      <w:r w:rsidDel="00000000" w:rsidR="00000000" w:rsidRPr="00000000">
        <w:rPr>
          <w:rtl w:val="0"/>
        </w:rPr>
      </w:r>
    </w:p>
    <w:p w:rsidR="00000000" w:rsidDel="00000000" w:rsidP="00000000" w:rsidRDefault="00000000" w:rsidRPr="00000000" w14:paraId="0000000F">
      <w:pPr>
        <w:tabs>
          <w:tab w:val="left" w:leader="none" w:pos="2268"/>
        </w:tabs>
        <w:ind w:left="2268"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0">
      <w:pPr>
        <w:tabs>
          <w:tab w:val="left" w:leader="none" w:pos="2552"/>
          <w:tab w:val="left" w:leader="none" w:pos="3150"/>
        </w:tabs>
        <w:ind w:left="3119" w:hanging="2977.2677165354326"/>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Functional links with:  </w:t>
        <w:tab/>
        <w:tab/>
      </w:r>
      <w:r w:rsidDel="00000000" w:rsidR="00000000" w:rsidRPr="00000000">
        <w:rPr>
          <w:rFonts w:ascii="Public Sans" w:cs="Public Sans" w:eastAsia="Public Sans" w:hAnsi="Public Sans"/>
          <w:rtl w:val="0"/>
        </w:rPr>
        <w:t xml:space="preserve">All members of the faculty, other academic staff, pastoral team,</w:t>
      </w:r>
      <w:r w:rsidDel="00000000" w:rsidR="00000000" w:rsidRPr="00000000">
        <w:rPr>
          <w:rFonts w:ascii="Public Sans" w:cs="Public Sans" w:eastAsia="Public Sans" w:hAnsi="Public Sans"/>
          <w:b w:val="1"/>
          <w:bCs w:val="1"/>
          <w:rtl w:val="0"/>
        </w:rPr>
        <w:t xml:space="preserve"> </w:t>
      </w:r>
      <w:r w:rsidDel="00000000" w:rsidR="00000000" w:rsidRPr="00000000">
        <w:rPr>
          <w:rFonts w:ascii="Public Sans" w:cs="Public Sans" w:eastAsia="Public Sans" w:hAnsi="Public Sans"/>
          <w:rtl w:val="0"/>
        </w:rPr>
        <w:t xml:space="preserve">administrative functions across the school</w:t>
      </w:r>
      <w:r w:rsidDel="00000000" w:rsidR="00000000" w:rsidRPr="00000000">
        <w:rPr>
          <w:rFonts w:ascii="Public Sans" w:cs="Public Sans" w:eastAsia="Public Sans" w:hAnsi="Public Sans"/>
          <w:b w:val="1"/>
          <w:bCs w:val="1"/>
          <w:rtl w:val="0"/>
        </w:rPr>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b w:val="1"/>
          <w:bCs w:val="1"/>
          <w:i w:val="0"/>
          <w:iCs w:val="0"/>
          <w:smallCaps w:val="0"/>
          <w:strike w:val="0"/>
          <w:color w:val="000000"/>
          <w:sz w:val="28"/>
          <w:szCs w:val="28"/>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sz w:val="24"/>
          <w:szCs w:val="24"/>
          <w:u w:val="none"/>
          <w:shd w:fill="auto" w:val="clear"/>
          <w:vertAlign w:val="baseline"/>
          <w:rtl w:val="0"/>
        </w:rPr>
        <w:t xml:space="preserve">Job Purpose: </w:t>
      </w:r>
      <w:r w:rsidDel="00000000" w:rsidR="00000000" w:rsidRPr="00000000">
        <w:rPr>
          <w:rFonts w:ascii="Public Sans" w:cs="Public Sans" w:eastAsia="Public Sans" w:hAnsi="Public Sans"/>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To positively contribute to the Dance programme at Queen’s College by inspiring and extending girls and boys of all ages and abilities.</w:t>
      </w:r>
    </w:p>
    <w:p w:rsidR="00000000" w:rsidDel="00000000" w:rsidP="00000000" w:rsidRDefault="00000000" w:rsidRPr="00000000" w14:paraId="00000016">
      <w:pPr>
        <w:numPr>
          <w:ilvl w:val="0"/>
          <w:numId w:val="1"/>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an outstanding student experience through high‑quality teaching, learning and coaching, enabling all students to maximise their potential.</w:t>
      </w:r>
    </w:p>
    <w:p w:rsidR="00000000" w:rsidDel="00000000" w:rsidP="00000000" w:rsidRDefault="00000000" w:rsidRPr="00000000" w14:paraId="00000017">
      <w:pPr>
        <w:numPr>
          <w:ilvl w:val="0"/>
          <w:numId w:val="1"/>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Teach RAD Ballet across a wide range of levels, from Nursery through to higher grades, supporting progression through the RAD syllabus and examinations where appropriate.</w:t>
      </w:r>
    </w:p>
    <w:p w:rsidR="00000000" w:rsidDel="00000000" w:rsidP="00000000" w:rsidRDefault="00000000" w:rsidRPr="00000000" w14:paraId="00000018">
      <w:pPr>
        <w:numPr>
          <w:ilvl w:val="0"/>
          <w:numId w:val="1"/>
        </w:numPr>
        <w:spacing w:lin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Develop wider participation in ballet and support the promotion of dance within Queen’s College.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2268" w:right="0" w:hanging="2268"/>
        <w:jc w:val="left"/>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B">
      <w:pPr>
        <w:numPr>
          <w:ilvl w:val="0"/>
          <w:numId w:val="6"/>
        </w:numPr>
        <w:spacing w:after="0" w:afterAutospacing="0" w:before="220" w:lineRule="auto"/>
        <w:ind w:left="720" w:hanging="360"/>
        <w:rPr>
          <w:sz w:val="24"/>
          <w:szCs w:val="24"/>
        </w:rPr>
      </w:pPr>
      <w:r w:rsidDel="00000000" w:rsidR="00000000" w:rsidRPr="00000000">
        <w:rPr>
          <w:rFonts w:ascii="Public Sans" w:cs="Public Sans" w:eastAsia="Public Sans" w:hAnsi="Public Sans"/>
          <w:rtl w:val="0"/>
        </w:rPr>
        <w:t xml:space="preserve">Support the day‑to‑day running of dance activities as part of the Performing Arts faculty, including school events, lessons, assemblies and productions.</w:t>
      </w:r>
    </w:p>
    <w:p w:rsidR="00000000" w:rsidDel="00000000" w:rsidP="00000000" w:rsidRDefault="00000000" w:rsidRPr="00000000" w14:paraId="0000001C">
      <w:pPr>
        <w:numPr>
          <w:ilvl w:val="0"/>
          <w:numId w:val="6"/>
        </w:numPr>
        <w:spacing w:after="0" w:afterAutospacing="0" w:before="0" w:beforeAutospacing="0" w:lineRule="auto"/>
        <w:ind w:left="720" w:hanging="360"/>
        <w:rPr>
          <w:sz w:val="24"/>
          <w:szCs w:val="24"/>
        </w:rPr>
      </w:pPr>
      <w:r w:rsidDel="00000000" w:rsidR="00000000" w:rsidRPr="00000000">
        <w:rPr>
          <w:rFonts w:ascii="Public Sans" w:cs="Public Sans" w:eastAsia="Public Sans" w:hAnsi="Public Sans"/>
          <w:rtl w:val="0"/>
        </w:rPr>
        <w:t xml:space="preserve">Teach Ballet at various levels following the RAD syllabus, offering classes suitable for both examination and non‑examination routes.</w:t>
      </w:r>
    </w:p>
    <w:p w:rsidR="00000000" w:rsidDel="00000000" w:rsidP="00000000" w:rsidRDefault="00000000" w:rsidRPr="00000000" w14:paraId="0000001D">
      <w:pPr>
        <w:numPr>
          <w:ilvl w:val="0"/>
          <w:numId w:val="6"/>
        </w:numPr>
        <w:spacing w:after="0" w:afterAutospacing="0" w:before="0" w:beforeAutospacing="0" w:lineRule="auto"/>
        <w:ind w:left="720" w:hanging="360"/>
        <w:rPr>
          <w:sz w:val="24"/>
          <w:szCs w:val="24"/>
        </w:rPr>
      </w:pPr>
      <w:r w:rsidDel="00000000" w:rsidR="00000000" w:rsidRPr="00000000">
        <w:rPr>
          <w:rFonts w:ascii="Public Sans" w:cs="Public Sans" w:eastAsia="Public Sans" w:hAnsi="Public Sans"/>
          <w:rtl w:val="0"/>
        </w:rPr>
        <w:t xml:space="preserve">Deliver engaging ballet lessons that nurture technique, artistry and confidence in students from ages 3–18.</w:t>
      </w:r>
    </w:p>
    <w:p w:rsidR="00000000" w:rsidDel="00000000" w:rsidP="00000000" w:rsidRDefault="00000000" w:rsidRPr="00000000" w14:paraId="0000001E">
      <w:pPr>
        <w:numPr>
          <w:ilvl w:val="0"/>
          <w:numId w:val="6"/>
        </w:numPr>
        <w:spacing w:after="0" w:afterAutospacing="0" w:before="0" w:beforeAutospacing="0" w:lineRule="auto"/>
        <w:ind w:left="720" w:hanging="360"/>
        <w:rPr>
          <w:sz w:val="24"/>
          <w:szCs w:val="24"/>
        </w:rPr>
      </w:pPr>
      <w:r w:rsidDel="00000000" w:rsidR="00000000" w:rsidRPr="00000000">
        <w:rPr>
          <w:rFonts w:ascii="Public Sans" w:cs="Public Sans" w:eastAsia="Public Sans" w:hAnsi="Public Sans"/>
          <w:rtl w:val="0"/>
        </w:rPr>
        <w:t xml:space="preserve">Participate actively in the school’s co‑curricular programme by offering additional ballet opportunities such as clubs, rehearsals, workshops or extension classes.</w:t>
      </w:r>
    </w:p>
    <w:p w:rsidR="00000000" w:rsidDel="00000000" w:rsidP="00000000" w:rsidRDefault="00000000" w:rsidRPr="00000000" w14:paraId="0000001F">
      <w:pPr>
        <w:numPr>
          <w:ilvl w:val="0"/>
          <w:numId w:val="6"/>
        </w:numPr>
        <w:spacing w:after="0" w:afterAutospacing="0" w:before="0" w:beforeAutospacing="0" w:lineRule="auto"/>
        <w:ind w:left="720" w:hanging="360"/>
        <w:rPr>
          <w:sz w:val="24"/>
          <w:szCs w:val="24"/>
        </w:rPr>
      </w:pPr>
      <w:r w:rsidDel="00000000" w:rsidR="00000000" w:rsidRPr="00000000">
        <w:rPr>
          <w:rFonts w:ascii="Public Sans" w:cs="Public Sans" w:eastAsia="Public Sans" w:hAnsi="Public Sans"/>
          <w:rtl w:val="0"/>
        </w:rPr>
        <w:t xml:space="preserve">Work collaboratively with the Head of Performing Arts and Head of Dance to produce high‑quality ballet performances and support whole‑school productions.</w:t>
      </w:r>
    </w:p>
    <w:p w:rsidR="00000000" w:rsidDel="00000000" w:rsidP="00000000" w:rsidRDefault="00000000" w:rsidRPr="00000000" w14:paraId="00000020">
      <w:pPr>
        <w:numPr>
          <w:ilvl w:val="0"/>
          <w:numId w:val="6"/>
        </w:numPr>
        <w:spacing w:after="0" w:afterAutospacing="0" w:before="0" w:beforeAutospacing="0" w:lineRule="auto"/>
        <w:ind w:left="720" w:hanging="360"/>
        <w:rPr>
          <w:sz w:val="24"/>
          <w:szCs w:val="24"/>
        </w:rPr>
      </w:pPr>
      <w:r w:rsidDel="00000000" w:rsidR="00000000" w:rsidRPr="00000000">
        <w:rPr>
          <w:rFonts w:ascii="Public Sans" w:cs="Public Sans" w:eastAsia="Public Sans" w:hAnsi="Public Sans"/>
          <w:rtl w:val="0"/>
        </w:rPr>
        <w:t xml:space="preserve">Ensure all Health &amp; Safety requirements are met in the daily use of performance and rehearsal spaces, regularly reviewing procedures and proposing improvements where necessary.</w:t>
      </w:r>
    </w:p>
    <w:p w:rsidR="00000000" w:rsidDel="00000000" w:rsidP="00000000" w:rsidRDefault="00000000" w:rsidRPr="00000000" w14:paraId="00000021">
      <w:pPr>
        <w:numPr>
          <w:ilvl w:val="0"/>
          <w:numId w:val="6"/>
        </w:numPr>
        <w:spacing w:after="220" w:before="0" w:beforeAutospacing="0" w:lineRule="auto"/>
        <w:ind w:left="720" w:hanging="360"/>
        <w:rPr>
          <w:sz w:val="24"/>
          <w:szCs w:val="24"/>
        </w:rPr>
      </w:pPr>
      <w:r w:rsidDel="00000000" w:rsidR="00000000" w:rsidRPr="00000000">
        <w:rPr>
          <w:rFonts w:ascii="Public Sans" w:cs="Public Sans" w:eastAsia="Public Sans" w:hAnsi="Public Sans"/>
          <w:rtl w:val="0"/>
        </w:rPr>
        <w:t xml:space="preserve">Liaise professionally with parents regarding ballet lessons, uniform, examinations, performances and timetables.</w:t>
      </w:r>
    </w:p>
    <w:p w:rsidR="00000000" w:rsidDel="00000000" w:rsidP="00000000" w:rsidRDefault="00000000" w:rsidRPr="00000000" w14:paraId="00000022">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3">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Whole school responsibilities:</w:t>
      </w:r>
    </w:p>
    <w:p w:rsidR="00000000" w:rsidDel="00000000" w:rsidP="00000000" w:rsidRDefault="00000000" w:rsidRPr="00000000" w14:paraId="00000024">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5">
      <w:pPr>
        <w:numPr>
          <w:ilvl w:val="0"/>
          <w:numId w:val="5"/>
        </w:numPr>
        <w:spacing w:line="276"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Communicate with subject staff, other tutors, and the School’s safeguarding group with regards to the safeguarding of students. </w:t>
      </w:r>
    </w:p>
    <w:p w:rsidR="00000000" w:rsidDel="00000000" w:rsidP="00000000" w:rsidRDefault="00000000" w:rsidRPr="00000000" w14:paraId="00000026">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Child Protection and Safeguarding</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9">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rtl w:val="0"/>
        </w:rPr>
        <w:t xml:space="preserve">5</w:t>
      </w:r>
      <w:r w:rsidDel="00000000" w:rsidR="00000000" w:rsidRPr="00000000">
        <w:rPr>
          <w:rFonts w:ascii="Public Sans" w:cs="Public Sans" w:eastAsia="Public Sans" w:hAnsi="Public Sans"/>
          <w:color w:val="000000"/>
          <w:rtl w:val="0"/>
        </w:rPr>
        <w:t xml:space="preserve">).</w:t>
      </w:r>
    </w:p>
    <w:p w:rsidR="00000000" w:rsidDel="00000000" w:rsidP="00000000" w:rsidRDefault="00000000" w:rsidRPr="00000000" w14:paraId="0000002A">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B">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2C">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D">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 </w:t>
      </w:r>
    </w:p>
    <w:p w:rsidR="00000000" w:rsidDel="00000000" w:rsidP="00000000" w:rsidRDefault="00000000" w:rsidRPr="00000000" w14:paraId="0000002E">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F">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0">
      <w:pPr>
        <w:spacing w:before="9" w:line="240" w:lineRule="auto"/>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1">
      <w:pPr>
        <w:spacing w:before="9"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b w:val="1"/>
          <w:bCs w:val="1"/>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b w:val="1"/>
          <w:bCs w:val="1"/>
          <w:rtl w:val="0"/>
        </w:rPr>
        <w:t xml:space="preserve">February 2026</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Fonts w:ascii="Public Sans" w:cs="Public Sans" w:eastAsia="Public Sans" w:hAnsi="Public Sans"/>
          <w:i w:val="0"/>
          <w:iCs w:val="0"/>
          <w:smallCaps w:val="0"/>
          <w:strike w:val="0"/>
          <w:color w:val="000000"/>
          <w:sz w:val="24"/>
          <w:szCs w:val="24"/>
          <w:u w:val="none"/>
          <w:shd w:fill="auto" w:val="clear"/>
          <w:vertAlign w:val="baseline"/>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Public Sans" w:cs="Public Sans" w:eastAsia="Public Sans" w:hAnsi="Public Sans"/>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-123821</wp:posOffset>
                </wp:positionH>
                <wp:positionV relativeFrom="paragraph">
                  <wp:posOffset>3175</wp:posOffset>
                </wp:positionV>
                <wp:extent cx="6696075" cy="315196"/>
                <wp:effectExtent b="0" l="0" r="0" t="0"/>
                <wp:wrapNone/>
                <wp:docPr id="16" name=""/>
                <a:graphic>
                  <a:graphicData uri="http://schemas.microsoft.com/office/word/2010/wordprocessingShape">
                    <wps:wsp>
                      <wps:cNvSpPr/>
                      <wps:cNvPr id="2" name="Shape 2"/>
                      <wps:spPr>
                        <a:xfrm>
                          <a:off x="2021700" y="3639000"/>
                          <a:ext cx="6648600" cy="282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Person Specification</w:t>
                            </w:r>
                            <w:r w:rsidDel="00000000" w:rsidR="00000000" w:rsidRPr="00000000">
                              <w:rPr>
                                <w:rFonts w:ascii="Garamond" w:cs="Garamond" w:eastAsia="Garamond" w:hAnsi="Garamond"/>
                                <w:b w:val="1"/>
                                <w:i w:val="0"/>
                                <w:smallCaps w:val="0"/>
                                <w:strike w:val="0"/>
                                <w:color w:val="ffffff"/>
                                <w:sz w:val="2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-123821</wp:posOffset>
                </wp:positionH>
                <wp:positionV relativeFrom="paragraph">
                  <wp:posOffset>3175</wp:posOffset>
                </wp:positionV>
                <wp:extent cx="6696075" cy="315196"/>
                <wp:effectExtent b="0" l="0" r="0" t="0"/>
                <wp:wrapNone/>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6075" cy="315196"/>
                        </a:xfrm>
                        <a:prstGeom prst="rect"/>
                        <a:ln/>
                      </pic:spPr>
                    </pic:pic>
                  </a:graphicData>
                </a:graphic>
              </wp:anchor>
            </w:drawing>
          </mc:Fallback>
        </mc:AlternateContent>
      </w:r>
    </w:p>
    <w:p w:rsidR="00000000" w:rsidDel="00000000" w:rsidP="00000000" w:rsidRDefault="00000000" w:rsidRPr="00000000" w14:paraId="0000003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9">
      <w:pPr>
        <w:tabs>
          <w:tab w:val="left" w:leader="none" w:pos="460"/>
        </w:tabs>
        <w:ind w:left="101" w:right="-20" w:firstLine="0"/>
        <w:rPr>
          <w:rFonts w:ascii="Public Sans" w:cs="Public Sans" w:eastAsia="Public Sans" w:hAnsi="Public Sans"/>
          <w:b w:val="1"/>
          <w:bCs w:val="1"/>
          <w:highlight w:val="white"/>
        </w:rPr>
      </w:pPr>
      <w:r w:rsidDel="00000000" w:rsidR="00000000" w:rsidRPr="00000000">
        <w:rPr>
          <w:rtl w:val="0"/>
        </w:rPr>
      </w:r>
    </w:p>
    <w:p w:rsidR="00000000" w:rsidDel="00000000" w:rsidP="00000000" w:rsidRDefault="00000000" w:rsidRPr="00000000" w14:paraId="0000003A">
      <w:pPr>
        <w:tabs>
          <w:tab w:val="left" w:leader="none" w:pos="460"/>
        </w:tabs>
        <w:ind w:left="101" w:right="-20"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Qualifications/experience</w:t>
      </w:r>
    </w:p>
    <w:p w:rsidR="00000000" w:rsidDel="00000000" w:rsidP="00000000" w:rsidRDefault="00000000" w:rsidRPr="00000000" w14:paraId="0000003B">
      <w:pPr>
        <w:tabs>
          <w:tab w:val="left" w:leader="none" w:pos="460"/>
        </w:tabs>
        <w:ind w:left="101" w:right="-20" w:firstLine="0"/>
        <w:rPr>
          <w:rFonts w:ascii="Public Sans" w:cs="Public Sans" w:eastAsia="Public Sans" w:hAnsi="Public Sans"/>
          <w:b w:val="1"/>
          <w:bCs w:val="1"/>
          <w:highlight w:val="white"/>
        </w:rPr>
      </w:pPr>
      <w:r w:rsidDel="00000000" w:rsidR="00000000" w:rsidRPr="00000000">
        <w:rPr>
          <w:rtl w:val="0"/>
        </w:rPr>
      </w:r>
    </w:p>
    <w:p w:rsidR="00000000" w:rsidDel="00000000" w:rsidP="00000000" w:rsidRDefault="00000000" w:rsidRPr="00000000" w14:paraId="0000003C">
      <w:pPr>
        <w:numPr>
          <w:ilvl w:val="0"/>
          <w:numId w:val="7"/>
        </w:numPr>
        <w:tabs>
          <w:tab w:val="left" w:leader="none" w:pos="460"/>
        </w:tabs>
        <w:spacing w:line="342.85714285714283" w:lineRule="auto"/>
        <w:ind w:left="850.3937007874017" w:right="-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Relevant RAD Ballet teaching qualifications.</w:t>
      </w:r>
    </w:p>
    <w:p w:rsidR="00000000" w:rsidDel="00000000" w:rsidP="00000000" w:rsidRDefault="00000000" w:rsidRPr="00000000" w14:paraId="0000003D">
      <w:pPr>
        <w:numPr>
          <w:ilvl w:val="0"/>
          <w:numId w:val="7"/>
        </w:numPr>
        <w:tabs>
          <w:tab w:val="left" w:leader="none" w:pos="460"/>
        </w:tabs>
        <w:spacing w:line="342.85714285714283" w:lineRule="auto"/>
        <w:ind w:left="850.3937007874017" w:right="-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Previous experience teaching RAD Ballet across a wide age range.</w:t>
      </w:r>
    </w:p>
    <w:p w:rsidR="00000000" w:rsidDel="00000000" w:rsidP="00000000" w:rsidRDefault="00000000" w:rsidRPr="00000000" w14:paraId="0000003E">
      <w:pPr>
        <w:numPr>
          <w:ilvl w:val="0"/>
          <w:numId w:val="7"/>
        </w:numPr>
        <w:tabs>
          <w:tab w:val="left" w:leader="none" w:pos="460"/>
        </w:tabs>
        <w:spacing w:line="342.85714285714283" w:lineRule="auto"/>
        <w:ind w:left="850.3937007874017" w:right="-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Experience working with students aged 3–18.</w:t>
      </w:r>
    </w:p>
    <w:p w:rsidR="00000000" w:rsidDel="00000000" w:rsidP="00000000" w:rsidRDefault="00000000" w:rsidRPr="00000000" w14:paraId="0000003F">
      <w:pPr>
        <w:tabs>
          <w:tab w:val="left" w:leader="none" w:pos="460"/>
        </w:tabs>
        <w:ind w:left="821" w:right="-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0">
      <w:pPr>
        <w:ind w:left="101"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Knowledge</w:t>
      </w:r>
    </w:p>
    <w:p w:rsidR="00000000" w:rsidDel="00000000" w:rsidP="00000000" w:rsidRDefault="00000000" w:rsidRPr="00000000" w14:paraId="00000041">
      <w:pPr>
        <w:ind w:left="101" w:firstLine="0"/>
        <w:rPr>
          <w:rFonts w:ascii="Public Sans" w:cs="Public Sans" w:eastAsia="Public Sans" w:hAnsi="Public Sans"/>
          <w:b w:val="1"/>
          <w:bCs w:val="1"/>
          <w:highlight w:val="white"/>
        </w:rPr>
      </w:pPr>
      <w:r w:rsidDel="00000000" w:rsidR="00000000" w:rsidRPr="00000000">
        <w:rPr>
          <w:rtl w:val="0"/>
        </w:rPr>
      </w:r>
    </w:p>
    <w:p w:rsidR="00000000" w:rsidDel="00000000" w:rsidP="00000000" w:rsidRDefault="00000000" w:rsidRPr="00000000" w14:paraId="00000042">
      <w:pPr>
        <w:numPr>
          <w:ilvl w:val="0"/>
          <w:numId w:val="3"/>
        </w:numPr>
        <w:tabs>
          <w:tab w:val="left" w:leader="none" w:pos="460"/>
        </w:tabs>
        <w:spacing w:line="342.85714285714283" w:lineRule="auto"/>
        <w:ind w:left="821" w:right="-20" w:hanging="360.00000000000034"/>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Excellent knowledge of the RAD Ballet syllabus and pedagogical approach.</w:t>
      </w:r>
    </w:p>
    <w:p w:rsidR="00000000" w:rsidDel="00000000" w:rsidP="00000000" w:rsidRDefault="00000000" w:rsidRPr="00000000" w14:paraId="00000043">
      <w:pPr>
        <w:numPr>
          <w:ilvl w:val="0"/>
          <w:numId w:val="3"/>
        </w:numPr>
        <w:tabs>
          <w:tab w:val="left" w:leader="none" w:pos="460"/>
        </w:tabs>
        <w:spacing w:line="342.85714285714283" w:lineRule="auto"/>
        <w:ind w:left="821" w:right="-20" w:hanging="360.00000000000034"/>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Demonstrates outstanding classroom and studio practice, capable of inspiring pupils with imaginative teaching and learning.</w:t>
      </w:r>
    </w:p>
    <w:p w:rsidR="00000000" w:rsidDel="00000000" w:rsidP="00000000" w:rsidRDefault="00000000" w:rsidRPr="00000000" w14:paraId="00000044">
      <w:pPr>
        <w:numPr>
          <w:ilvl w:val="0"/>
          <w:numId w:val="3"/>
        </w:numPr>
        <w:tabs>
          <w:tab w:val="left" w:leader="none" w:pos="460"/>
        </w:tabs>
        <w:spacing w:line="342.85714285714283" w:lineRule="auto"/>
        <w:ind w:left="821" w:right="-20" w:hanging="360.00000000000034"/>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Understanding of effective pastoral care alongside safeguarding and child protection issues.</w:t>
      </w:r>
    </w:p>
    <w:p w:rsidR="00000000" w:rsidDel="00000000" w:rsidP="00000000" w:rsidRDefault="00000000" w:rsidRPr="00000000" w14:paraId="00000045">
      <w:pPr>
        <w:numPr>
          <w:ilvl w:val="0"/>
          <w:numId w:val="3"/>
        </w:numPr>
        <w:tabs>
          <w:tab w:val="left" w:leader="none" w:pos="460"/>
        </w:tabs>
        <w:spacing w:line="342.85714285714283" w:lineRule="auto"/>
        <w:ind w:left="821" w:right="-20" w:hanging="360.00000000000034"/>
        <w:rPr>
          <w:rFonts w:ascii="Public Sans" w:cs="Public Sans" w:eastAsia="Public Sans" w:hAnsi="Public Sans"/>
          <w:highlight w:val="white"/>
        </w:rPr>
      </w:pPr>
      <w:r w:rsidDel="00000000" w:rsidR="00000000" w:rsidRPr="00000000">
        <w:rPr>
          <w:rFonts w:ascii="Public Sans" w:cs="Public Sans" w:eastAsia="Public Sans" w:hAnsi="Public Sans"/>
          <w:highlight w:val="white"/>
          <w:rtl w:val="0"/>
        </w:rPr>
        <w:t xml:space="preserve">Knowledge of teaching children and young people of varied ages and abilities.</w:t>
      </w:r>
    </w:p>
    <w:p w:rsidR="00000000" w:rsidDel="00000000" w:rsidP="00000000" w:rsidRDefault="00000000" w:rsidRPr="00000000" w14:paraId="00000046">
      <w:pPr>
        <w:tabs>
          <w:tab w:val="left" w:leader="none" w:pos="460"/>
        </w:tabs>
        <w:ind w:left="821" w:right="-20" w:firstLine="0"/>
        <w:rPr>
          <w:rFonts w:ascii="Public Sans" w:cs="Public Sans" w:eastAsia="Public Sans" w:hAnsi="Public Sans"/>
          <w:highlight w:val="white"/>
        </w:rPr>
      </w:pPr>
      <w:r w:rsidDel="00000000" w:rsidR="00000000" w:rsidRPr="00000000">
        <w:rPr>
          <w:rtl w:val="0"/>
        </w:rPr>
      </w:r>
    </w:p>
    <w:p w:rsidR="00000000" w:rsidDel="00000000" w:rsidP="00000000" w:rsidRDefault="00000000" w:rsidRPr="00000000" w14:paraId="00000047">
      <w:pPr>
        <w:ind w:left="821" w:firstLine="0"/>
        <w:rPr>
          <w:rFonts w:ascii="Public Sans" w:cs="Public Sans" w:eastAsia="Public Sans" w:hAnsi="Public Sans"/>
          <w:highlight w:val="white"/>
        </w:rPr>
      </w:pPr>
      <w:r w:rsidDel="00000000" w:rsidR="00000000" w:rsidRPr="00000000">
        <w:rPr>
          <w:rtl w:val="0"/>
        </w:rPr>
      </w:r>
    </w:p>
    <w:p w:rsidR="00000000" w:rsidDel="00000000" w:rsidP="00000000" w:rsidRDefault="00000000" w:rsidRPr="00000000" w14:paraId="00000048">
      <w:pPr>
        <w:ind w:left="101" w:firstLine="0"/>
        <w:rPr>
          <w:rFonts w:ascii="Public Sans" w:cs="Public Sans" w:eastAsia="Public Sans" w:hAnsi="Public Sans"/>
          <w:b w:val="1"/>
          <w:bCs w:val="1"/>
          <w:highlight w:val="white"/>
        </w:rPr>
      </w:pPr>
      <w:r w:rsidDel="00000000" w:rsidR="00000000" w:rsidRPr="00000000">
        <w:rPr>
          <w:rFonts w:ascii="Public Sans" w:cs="Public Sans" w:eastAsia="Public Sans" w:hAnsi="Public Sans"/>
          <w:b w:val="1"/>
          <w:bCs w:val="1"/>
          <w:highlight w:val="white"/>
          <w:rtl w:val="0"/>
        </w:rPr>
        <w:t xml:space="preserve">Skills and Abilities</w:t>
      </w:r>
    </w:p>
    <w:p w:rsidR="00000000" w:rsidDel="00000000" w:rsidP="00000000" w:rsidRDefault="00000000" w:rsidRPr="00000000" w14:paraId="00000049">
      <w:pPr>
        <w:ind w:left="101" w:firstLine="0"/>
        <w:rPr>
          <w:rFonts w:ascii="Public Sans" w:cs="Public Sans" w:eastAsia="Public Sans" w:hAnsi="Public Sans"/>
          <w:b w:val="1"/>
          <w:bCs w:val="1"/>
          <w:highlight w:val="white"/>
        </w:rPr>
      </w:pPr>
      <w:r w:rsidDel="00000000" w:rsidR="00000000" w:rsidRPr="00000000">
        <w:rPr>
          <w:rtl w:val="0"/>
        </w:rPr>
      </w:r>
    </w:p>
    <w:p w:rsidR="00000000" w:rsidDel="00000000" w:rsidP="00000000" w:rsidRDefault="00000000" w:rsidRPr="00000000" w14:paraId="0000004A">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Excellent communication and interpersonal skills.</w:t>
      </w:r>
    </w:p>
    <w:p w:rsidR="00000000" w:rsidDel="00000000" w:rsidP="00000000" w:rsidRDefault="00000000" w:rsidRPr="00000000" w14:paraId="0000004B">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Strong organisational and administrative abilities.</w:t>
      </w:r>
    </w:p>
    <w:p w:rsidR="00000000" w:rsidDel="00000000" w:rsidP="00000000" w:rsidRDefault="00000000" w:rsidRPr="00000000" w14:paraId="0000004C">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Ability to build supportive relationships with staff, parents/carers and pupils.</w:t>
      </w:r>
    </w:p>
    <w:p w:rsidR="00000000" w:rsidDel="00000000" w:rsidP="00000000" w:rsidRDefault="00000000" w:rsidRPr="00000000" w14:paraId="0000004D">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High standards of classroom and behaviour management.</w:t>
      </w:r>
    </w:p>
    <w:p w:rsidR="00000000" w:rsidDel="00000000" w:rsidP="00000000" w:rsidRDefault="00000000" w:rsidRPr="00000000" w14:paraId="0000004E">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Ability to motivate and inspire students with a passion for ballet.</w:t>
      </w:r>
    </w:p>
    <w:p w:rsidR="00000000" w:rsidDel="00000000" w:rsidP="00000000" w:rsidRDefault="00000000" w:rsidRPr="00000000" w14:paraId="0000004F">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Able to manage competing priorities and work independently.</w:t>
      </w:r>
    </w:p>
    <w:p w:rsidR="00000000" w:rsidDel="00000000" w:rsidP="00000000" w:rsidRDefault="00000000" w:rsidRPr="00000000" w14:paraId="00000050">
      <w:pPr>
        <w:numPr>
          <w:ilvl w:val="0"/>
          <w:numId w:val="4"/>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Willingness and ability to work evenings and weekends when required.</w:t>
      </w:r>
    </w:p>
    <w:p w:rsidR="00000000" w:rsidDel="00000000" w:rsidP="00000000" w:rsidRDefault="00000000" w:rsidRPr="00000000" w14:paraId="00000051">
      <w:pPr>
        <w:ind w:left="0"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52">
      <w:pPr>
        <w:ind w:left="10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Personal/professional qualities</w:t>
      </w:r>
    </w:p>
    <w:p w:rsidR="00000000" w:rsidDel="00000000" w:rsidP="00000000" w:rsidRDefault="00000000" w:rsidRPr="00000000" w14:paraId="00000053">
      <w:pPr>
        <w:ind w:left="10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 </w:t>
      </w:r>
    </w:p>
    <w:p w:rsidR="00000000" w:rsidDel="00000000" w:rsidP="00000000" w:rsidRDefault="00000000" w:rsidRPr="00000000" w14:paraId="00000054">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Commitment to promoting the safety and wellbeing of children and young people.</w:t>
      </w:r>
    </w:p>
    <w:p w:rsidR="00000000" w:rsidDel="00000000" w:rsidP="00000000" w:rsidRDefault="00000000" w:rsidRPr="00000000" w14:paraId="00000055">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Willingness to be fully involved in school life.</w:t>
      </w:r>
    </w:p>
    <w:p w:rsidR="00000000" w:rsidDel="00000000" w:rsidP="00000000" w:rsidRDefault="00000000" w:rsidRPr="00000000" w14:paraId="00000056">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Aspirational, empathetic and committed to the potential of every pupil.</w:t>
      </w:r>
    </w:p>
    <w:p w:rsidR="00000000" w:rsidDel="00000000" w:rsidP="00000000" w:rsidRDefault="00000000" w:rsidRPr="00000000" w14:paraId="00000057">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Resilient, determined, pragmatic and professional.</w:t>
      </w:r>
    </w:p>
    <w:p w:rsidR="00000000" w:rsidDel="00000000" w:rsidP="00000000" w:rsidRDefault="00000000" w:rsidRPr="00000000" w14:paraId="00000058">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Persuasive, influential and confident as a role model.</w:t>
      </w:r>
    </w:p>
    <w:p w:rsidR="00000000" w:rsidDel="00000000" w:rsidP="00000000" w:rsidRDefault="00000000" w:rsidRPr="00000000" w14:paraId="00000059">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Collaborative, flexible and resourceful.</w:t>
      </w:r>
    </w:p>
    <w:p w:rsidR="00000000" w:rsidDel="00000000" w:rsidP="00000000" w:rsidRDefault="00000000" w:rsidRPr="00000000" w14:paraId="0000005A">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Demonstrates innovation, creativity and commitment to continuous professional development.</w:t>
      </w:r>
    </w:p>
    <w:p w:rsidR="00000000" w:rsidDel="00000000" w:rsidP="00000000" w:rsidRDefault="00000000" w:rsidRPr="00000000" w14:paraId="0000005B">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Holds high expectations of pupils.</w:t>
      </w:r>
    </w:p>
    <w:p w:rsidR="00000000" w:rsidDel="00000000" w:rsidP="00000000" w:rsidRDefault="00000000" w:rsidRPr="00000000" w14:paraId="0000005C">
      <w:pPr>
        <w:numPr>
          <w:ilvl w:val="0"/>
          <w:numId w:val="2"/>
        </w:numPr>
        <w:spacing w:line="342.85714285714283" w:lineRule="auto"/>
        <w:ind w:left="821" w:hanging="360.00000000000034"/>
        <w:rPr>
          <w:rFonts w:ascii="Public Sans" w:cs="Public Sans" w:eastAsia="Public Sans" w:hAnsi="Public Sans"/>
        </w:rPr>
      </w:pPr>
      <w:r w:rsidDel="00000000" w:rsidR="00000000" w:rsidRPr="00000000">
        <w:rPr>
          <w:rFonts w:ascii="Public Sans" w:cs="Public Sans" w:eastAsia="Public Sans" w:hAnsi="Public Sans"/>
          <w:rtl w:val="0"/>
        </w:rPr>
        <w:t xml:space="preserve">Previous experience working in a school environment is advantageous.</w:t>
      </w:r>
    </w:p>
    <w:p w:rsidR="00000000" w:rsidDel="00000000" w:rsidP="00000000" w:rsidRDefault="00000000" w:rsidRPr="00000000" w14:paraId="0000005D">
      <w:pPr>
        <w:spacing w:after="0" w:before="0" w:lineRule="auto"/>
        <w:ind w:left="821" w:firstLine="0"/>
        <w:rPr>
          <w:rFonts w:ascii="Public Sans" w:cs="Public Sans" w:eastAsia="Public Sans" w:hAnsi="Public Sans"/>
          <w:color w:val="222222"/>
          <w:highlight w:val="white"/>
        </w:rPr>
      </w:pPr>
      <w:r w:rsidDel="00000000" w:rsidR="00000000" w:rsidRPr="00000000">
        <w:rPr>
          <w:rtl w:val="0"/>
        </w:rPr>
      </w:r>
    </w:p>
    <w:p w:rsidR="00000000" w:rsidDel="00000000" w:rsidP="00000000" w:rsidRDefault="00000000" w:rsidRPr="00000000" w14:paraId="0000005E">
      <w:pPr>
        <w:ind w:firstLine="720"/>
        <w:rPr>
          <w:rFonts w:ascii="Public Sans" w:cs="Public Sans" w:eastAsia="Public Sans" w:hAnsi="Public Sans"/>
        </w:rPr>
      </w:pP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Arial" w:cs="Arial" w:eastAsia="Arial" w:hAnsi="Arial"/>
        <w:b w:val="0"/>
        <w:bCs w:val="0"/>
        <w:i w:val="1"/>
        <w:iCs w:val="1"/>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21" w:hanging="360.000000000000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3">
    <w:lvl w:ilvl="0">
      <w:start w:val="1"/>
      <w:numFmt w:val="bullet"/>
      <w:lvlText w:val="●"/>
      <w:lvlJc w:val="left"/>
      <w:pPr>
        <w:ind w:left="821" w:hanging="360.000000000000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4">
    <w:lvl w:ilvl="0">
      <w:start w:val="1"/>
      <w:numFmt w:val="bullet"/>
      <w:lvlText w:val="●"/>
      <w:lvlJc w:val="left"/>
      <w:pPr>
        <w:ind w:left="821" w:hanging="360.0000000000004"/>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821" w:hanging="360.0000000000003"/>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541"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261" w:hanging="360"/>
    </w:pPr>
    <w:rPr>
      <w:rFonts w:ascii="Arial" w:cs="Arial" w:eastAsia="Arial" w:hAnsi="Arial"/>
    </w:rPr>
  </w:style>
  <w:style w:type="paragraph" w:styleId="Heading4">
    <w:name w:val="heading 4"/>
    <w:basedOn w:val="Normal"/>
    <w:next w:val="Normal"/>
    <w:pPr>
      <w:keepNext w:val="1"/>
      <w:spacing w:after="60" w:before="240" w:lineRule="auto"/>
      <w:ind w:left="2981" w:hanging="360"/>
    </w:pPr>
    <w:rPr>
      <w:rFonts w:ascii="Arial" w:cs="Arial" w:eastAsia="Arial" w:hAnsi="Arial"/>
      <w:b w:val="1"/>
      <w:bCs w:val="1"/>
    </w:rPr>
  </w:style>
  <w:style w:type="paragraph" w:styleId="Heading5">
    <w:name w:val="heading 5"/>
    <w:basedOn w:val="Normal"/>
    <w:next w:val="Normal"/>
    <w:pPr>
      <w:spacing w:after="60" w:before="240" w:lineRule="auto"/>
      <w:ind w:left="3701" w:hanging="360"/>
    </w:pPr>
    <w:rPr>
      <w:sz w:val="22"/>
      <w:szCs w:val="22"/>
    </w:rPr>
  </w:style>
  <w:style w:type="paragraph" w:styleId="Heading6">
    <w:name w:val="heading 6"/>
    <w:basedOn w:val="Normal"/>
    <w:next w:val="Normal"/>
    <w:pPr>
      <w:spacing w:after="60" w:before="240" w:lineRule="auto"/>
      <w:ind w:left="4421"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sz w:val="24"/>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paragraph" w:styleId="NormalWeb">
    <w:name w:val="Normal (Web)"/>
    <w:basedOn w:val="Normal"/>
    <w:uiPriority w:val="99"/>
    <w:semiHidden w:val="1"/>
    <w:unhideWhenUsed w:val="1"/>
    <w:rsid w:val="00735D25"/>
    <w:pPr>
      <w:spacing w:after="100" w:afterAutospacing="1" w:before="100" w:beforeAutospacing="1"/>
    </w:pPr>
    <w:rPr>
      <w:rFonts w:ascii="Times New Roman" w:hAnsi="Times New Roman"/>
      <w:szCs w:val="24"/>
      <w:lang w:eastAsia="en-GB"/>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ZWMGDNkO6KcNsoA14rmKKe9w==">CgMxLjA4AGokChRzdWdnZXN0LjdlZDJtOTl0dzBrahIMRW1pbHkgVHVybmVyaiMKE3N1Z2dlc3QuNmx1aXptd2djanQSDEVtaWx5IFR1cm5lcmokChRzdWdnZXN0Lmx2MzkzcWdibXJibhIMRW1pbHkgVHVybmVyaiQKFHN1Z2dlc3QuZ2l3c3dteTFzN3U4EgxFbWlseSBUdXJuZXJqJAoUc3VnZ2VzdC53bTg0ajd5YWw5MXMSDEVtaWx5IFR1cm5lcnIhMURRVGE4OG51WERFeThaTnhsRXNfVlVJbXgyQzhqaj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2022-12-09T15:24:00Z</dcterms:created>
  <dc:creator>jowhite</dc:creator>
</cp:coreProperties>
</file>